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7CCBE" w14:textId="77777777" w:rsidR="00453E65" w:rsidRPr="00453E65" w:rsidRDefault="00453E65" w:rsidP="00453E65">
      <w:r w:rsidRPr="00453E65">
        <w:rPr>
          <w:b/>
          <w:bCs/>
          <w:u w:val="single"/>
        </w:rPr>
        <w:t>C-SECTION:</w:t>
      </w:r>
      <w:r w:rsidRPr="00453E65">
        <w:rPr>
          <w:b/>
          <w:bCs/>
          <w:u w:val="single"/>
        </w:rPr>
        <w:br/>
        <w:t>Care following surgery or hospitalization.</w:t>
      </w:r>
    </w:p>
    <w:p w14:paraId="4D964175" w14:textId="77777777" w:rsidR="00453E65" w:rsidRPr="00453E65" w:rsidRDefault="00453E65" w:rsidP="00453E65">
      <w:r w:rsidRPr="00453E65">
        <w:t>A cesarean section is major surgery to remove puppies from the uterus. Most dogs recover quickly from this procedure; however, if your dog was in labor for several hours before surgery was performed, her recovery will be slower, and she will need extra attention and help with her litter.</w:t>
      </w:r>
      <w:r w:rsidRPr="00453E65">
        <w:br/>
      </w:r>
      <w:r w:rsidRPr="00453E65">
        <w:br/>
      </w:r>
      <w:r w:rsidRPr="00453E65">
        <w:rPr>
          <w:b/>
          <w:bCs/>
        </w:rPr>
        <w:t>What should I expect during the mother's recovery period?</w:t>
      </w:r>
    </w:p>
    <w:p w14:paraId="1859F455" w14:textId="77777777" w:rsidR="00453E65" w:rsidRPr="00453E65" w:rsidRDefault="00453E65" w:rsidP="00453E65">
      <w:r w:rsidRPr="00453E65">
        <w:t>The mother has been given an anesthetic that is eliminated from her body quickly. Most dogs have fully recovered from anesthesia by the time they arrive home. Complete recovery from anesthetic may take 2-6 hours, depending on the mother's physical condition at the time of surgery and her age.</w:t>
      </w:r>
    </w:p>
    <w:p w14:paraId="4DFF17A7" w14:textId="77777777" w:rsidR="00453E65" w:rsidRPr="00453E65" w:rsidRDefault="00453E65" w:rsidP="00453E65">
      <w:r w:rsidRPr="00453E65">
        <w:t>The mother should begin eating within a few hours after she is completely awake. Encourage her to eat and drink all that she wants, being careful that she does not overload her stomach by eating too quickly. This can result in vomiting. </w:t>
      </w:r>
    </w:p>
    <w:p w14:paraId="4E3B330A" w14:textId="77777777" w:rsidR="00453E65" w:rsidRPr="00453E65" w:rsidRDefault="00453E65" w:rsidP="00453E65">
      <w:r w:rsidRPr="00453E65">
        <w:t>The mother's temperature may rise 1-2 degrees above normal the first 1-3 days after delivery, then it should return to the normal range. The normal range is 100-102F (37.8-38.9C). Your dog should NOT be given aspirin or other medications without consulting your veterinarian. If fever occurs, please notify vet and bring P in for recheck.</w:t>
      </w:r>
      <w:r w:rsidRPr="00453E65">
        <w:br/>
      </w:r>
      <w:r w:rsidRPr="00453E65">
        <w:br/>
        <w:t>The puppies should be ready to nurse as soon as you arrive home. Although the mother may not be awake enough to nurse the puppies alone, you can assist by making the mother lie still so the puppies can nurse.</w:t>
      </w:r>
    </w:p>
    <w:p w14:paraId="5021EA83" w14:textId="77777777" w:rsidR="00453E65" w:rsidRPr="00453E65" w:rsidRDefault="00453E65" w:rsidP="00453E65">
      <w:r w:rsidRPr="00453E65">
        <w:t>If the mother does not have any milk at first, you may supplement the puppies for the first day or two. There are many good commercial canine milk replacers available. Nursing bottles are available, made in the appropriate size for the puppies’ tiny mouths.</w:t>
      </w:r>
    </w:p>
    <w:p w14:paraId="402E824D" w14:textId="30A3757A" w:rsidR="00453E65" w:rsidRPr="00453E65" w:rsidRDefault="00453E65" w:rsidP="00453E65">
      <w:r w:rsidRPr="00453E65">
        <w:t>Although we prefer that puppies begin nursing immediately, a healthy newborn can survive nicely for up to 12 hours without nursing. However, if the newborn is weak, dehydrated, or chilled, nourishment must be given as soon as possible.</w:t>
      </w:r>
      <w:r w:rsidRPr="00453E65">
        <w:br/>
      </w:r>
      <w:r w:rsidRPr="00453E65">
        <w:br/>
        <w:t>A newborn puppy is not able to regulate its body temperature very well. If the puppies stay near their mother, the room temperature is not too critical. If the litter is kept outside, chilling or overheating is much more likely to occur. The newborns should be kept inside the house or garage, if possible.</w:t>
      </w:r>
    </w:p>
    <w:p w14:paraId="53498E3A" w14:textId="77777777" w:rsidR="00453E65" w:rsidRPr="00453E65" w:rsidRDefault="00453E65" w:rsidP="00453E65">
      <w:r w:rsidRPr="00453E65">
        <w:rPr>
          <w:b/>
          <w:bCs/>
        </w:rPr>
        <w:t>Is a bloody vaginal discharge normal?</w:t>
      </w:r>
    </w:p>
    <w:p w14:paraId="47E22122" w14:textId="77777777" w:rsidR="00453E65" w:rsidRPr="00453E65" w:rsidRDefault="00453E65" w:rsidP="00453E65">
      <w:r w:rsidRPr="00453E65">
        <w:lastRenderedPageBreak/>
        <w:t>A bloody vaginal discharge is normal for 7-30 days following birth. It may be quite heavy for the first 1-3 days and then begin to diminish. If she was spayed at the time of the surgery, there should be minimal vaginal discharge. </w:t>
      </w:r>
    </w:p>
    <w:p w14:paraId="491DFBEE" w14:textId="77777777" w:rsidR="00453E65" w:rsidRPr="00453E65" w:rsidRDefault="00453E65" w:rsidP="00453E65">
      <w:r w:rsidRPr="00453E65">
        <w:rPr>
          <w:b/>
          <w:bCs/>
        </w:rPr>
        <w:t>What does it mean if the puppies are crying frequently?</w:t>
      </w:r>
    </w:p>
    <w:p w14:paraId="1E56A67D" w14:textId="77777777" w:rsidR="00453E65" w:rsidRPr="00453E65" w:rsidRDefault="00453E65" w:rsidP="00453E65">
      <w:r w:rsidRPr="00453E65">
        <w:t>Puppies should sleep or be nursing 90% of the time. If they are crying or whining, something may be wrong. Uterine infections, inadequate milk, poor-quality milk, and infected milk are the most likely causes. The entire litter can die within 24 hours if one of these occurs. If you are not comfortable with the way the litter is doing, the puppies and the mother should be examined by a veterinarian.</w:t>
      </w:r>
    </w:p>
    <w:p w14:paraId="7D3DD8C1" w14:textId="77777777" w:rsidR="00453E65" w:rsidRPr="00453E65" w:rsidRDefault="00453E65" w:rsidP="00453E65">
      <w:r w:rsidRPr="00453E65">
        <w:rPr>
          <w:b/>
          <w:bCs/>
        </w:rPr>
        <w:t>When are her stitches removed?</w:t>
      </w:r>
    </w:p>
    <w:p w14:paraId="48B17207" w14:textId="77777777" w:rsidR="00453E65" w:rsidRPr="00453E65" w:rsidRDefault="00453E65" w:rsidP="00453E65">
      <w:r w:rsidRPr="00453E65">
        <w:t>Return to the hospital 14 days after surgery for suture removal. Our team will ensure that the incision is healed completely and remove the sutures at no charge.</w:t>
      </w:r>
    </w:p>
    <w:p w14:paraId="5A705194" w14:textId="77777777" w:rsidR="00453E65" w:rsidRPr="00453E65" w:rsidRDefault="00453E65" w:rsidP="00453E65">
      <w:r w:rsidRPr="00453E65">
        <w:rPr>
          <w:b/>
          <w:bCs/>
        </w:rPr>
        <w:t>When should the puppies be weaned?</w:t>
      </w:r>
    </w:p>
    <w:p w14:paraId="21F68F35" w14:textId="77777777" w:rsidR="00453E65" w:rsidRPr="00453E65" w:rsidRDefault="00453E65" w:rsidP="00453E65">
      <w:r w:rsidRPr="00453E65">
        <w:t>Weaning should begin when the puppies are about 3 1/2 weeks old. The first step is to place a 50:50 mixture of water and milk replacer or milk in a flat saucer. The puppies' noses should be dipped in this mixture 2-3 times per day until they begin to lap. Once lapping begins, a puppy canned food should be crumbled in the water/milk mixture. As they begin to eat the solid food, the water/milk mixture should be reduced until they are eating only the solid food. Once they are eating solid food (usually about 5-6 weeks of age), the puppies may be placed in their new home.</w:t>
      </w:r>
    </w:p>
    <w:p w14:paraId="0AE0A213" w14:textId="77777777" w:rsidR="00453E65" w:rsidRPr="00453E65" w:rsidRDefault="00453E65" w:rsidP="00453E65">
      <w:r w:rsidRPr="00453E65">
        <w:rPr>
          <w:b/>
          <w:bCs/>
        </w:rPr>
        <w:t>When are the puppies treated for worms?</w:t>
      </w:r>
    </w:p>
    <w:p w14:paraId="66B660C2" w14:textId="77777777" w:rsidR="00453E65" w:rsidRPr="00453E65" w:rsidRDefault="00453E65" w:rsidP="00453E65">
      <w:r w:rsidRPr="00453E65">
        <w:t>Puppies can be treated for worms when they are two weeks of age. Please stop by our office to pick up a bottle of de-wormer to dispense at home. It is important that accurate weights are obtained for the puppies so that the proper dose of medication can be used. Please provide us with approximate weights or bring the puppies into our office to be weighed. </w:t>
      </w:r>
    </w:p>
    <w:p w14:paraId="7DAAD29B" w14:textId="77777777" w:rsidR="00453E65" w:rsidRPr="00453E65" w:rsidRDefault="00453E65" w:rsidP="00453E65">
      <w:r w:rsidRPr="00453E65">
        <w:rPr>
          <w:b/>
          <w:bCs/>
        </w:rPr>
        <w:t>When should vaccinations begin?</w:t>
      </w:r>
    </w:p>
    <w:p w14:paraId="1D5E863D" w14:textId="77777777" w:rsidR="00453E65" w:rsidRPr="00453E65" w:rsidRDefault="00453E65" w:rsidP="00453E65">
      <w:r w:rsidRPr="00453E65">
        <w:t>First vaccinations typically begin at 6-8 weeks of age. We offer a discounted "litter" rate for breeders and owners of multiple puppies from the same litter. Ask our receptionists for pricing.</w:t>
      </w:r>
    </w:p>
    <w:p w14:paraId="4E508470" w14:textId="77777777" w:rsidR="00453E65" w:rsidRPr="00453E65" w:rsidRDefault="00453E65" w:rsidP="00453E65">
      <w:r w:rsidRPr="00453E65">
        <w:rPr>
          <w:b/>
          <w:bCs/>
        </w:rPr>
        <w:t>Incision/Wound Care:</w:t>
      </w:r>
    </w:p>
    <w:p w14:paraId="01F591F6" w14:textId="77777777" w:rsidR="00453E65" w:rsidRPr="00453E65" w:rsidRDefault="00453E65" w:rsidP="00453E65">
      <w:pPr>
        <w:numPr>
          <w:ilvl w:val="0"/>
          <w:numId w:val="1"/>
        </w:numPr>
      </w:pPr>
      <w:r w:rsidRPr="00453E65">
        <w:rPr>
          <w:b/>
          <w:bCs/>
          <w:u w:val="single"/>
        </w:rPr>
        <w:lastRenderedPageBreak/>
        <w:t xml:space="preserve">Check the incision twice daily and notify us if you notice any swelling, redness, or drainage. </w:t>
      </w:r>
    </w:p>
    <w:p w14:paraId="44ED329B" w14:textId="77777777" w:rsidR="00453E65" w:rsidRPr="00453E65" w:rsidRDefault="00453E65" w:rsidP="00453E65">
      <w:pPr>
        <w:numPr>
          <w:ilvl w:val="0"/>
          <w:numId w:val="1"/>
        </w:numPr>
      </w:pPr>
      <w:r w:rsidRPr="00453E65">
        <w:rPr>
          <w:b/>
          <w:bCs/>
        </w:rPr>
        <w:t>Prevent licking, chewing, and/or scratching at the incision site. If your pet does, they need to be fitted for an Elizabethan collar</w:t>
      </w:r>
    </w:p>
    <w:p w14:paraId="5ABB2C8A" w14:textId="77777777" w:rsidR="00453E65" w:rsidRPr="00453E65" w:rsidRDefault="00453E65" w:rsidP="00453E65">
      <w:pPr>
        <w:numPr>
          <w:ilvl w:val="0"/>
          <w:numId w:val="1"/>
        </w:numPr>
      </w:pPr>
      <w:r w:rsidRPr="00453E65">
        <w:rPr>
          <w:b/>
          <w:bCs/>
        </w:rPr>
        <w:t>Do not wrap or cover incision.</w:t>
      </w:r>
    </w:p>
    <w:p w14:paraId="59A89EDF" w14:textId="77777777" w:rsidR="00453E65" w:rsidRPr="00453E65" w:rsidRDefault="00453E65" w:rsidP="00453E65">
      <w:r w:rsidRPr="00453E65">
        <w:rPr>
          <w:b/>
          <w:bCs/>
        </w:rPr>
        <w:t>Medication</w:t>
      </w:r>
      <w:r w:rsidRPr="00453E65">
        <w:t>:</w:t>
      </w:r>
      <w:r w:rsidRPr="00453E65">
        <w:br/>
      </w:r>
      <w:r w:rsidRPr="00453E65">
        <w:br/>
      </w:r>
      <w:proofErr w:type="gramStart"/>
      <w:r w:rsidRPr="00453E65">
        <w:t>Oxytocin:</w:t>
      </w:r>
      <w:proofErr w:type="gramEnd"/>
      <w:r w:rsidRPr="00453E65">
        <w:t xml:space="preserve"> promotes milk production, expel remaining tissue, aids in shrinking the uterus after delivery </w:t>
      </w:r>
      <w:r w:rsidRPr="00453E65">
        <w:br/>
      </w:r>
      <w:proofErr w:type="spellStart"/>
      <w:r w:rsidRPr="00453E65">
        <w:t>Novox</w:t>
      </w:r>
      <w:proofErr w:type="spellEnd"/>
      <w:r w:rsidRPr="00453E65">
        <w:t>: helps reduce pain and inflammation after surgery</w:t>
      </w:r>
      <w:r w:rsidRPr="00453E65">
        <w:br/>
      </w:r>
      <w:proofErr w:type="gramStart"/>
      <w:r w:rsidRPr="00453E65">
        <w:t>Metoclopramide:</w:t>
      </w:r>
      <w:proofErr w:type="gramEnd"/>
      <w:r w:rsidRPr="00453E65">
        <w:t xml:space="preserve"> promotes milk production </w:t>
      </w:r>
      <w:r w:rsidRPr="00453E65">
        <w:br/>
        <w:t>Amoxicillin: antibiotics for prevention of infection  </w:t>
      </w:r>
      <w:r w:rsidRPr="00453E65">
        <w:br/>
      </w:r>
      <w:r w:rsidRPr="00453E65">
        <w:br/>
        <w:t>All medications should be started upon arrival home from surgery today. </w:t>
      </w:r>
    </w:p>
    <w:p w14:paraId="34E3AAB4" w14:textId="77777777" w:rsidR="00453E65" w:rsidRPr="00453E65" w:rsidRDefault="00453E65" w:rsidP="00453E65">
      <w:r w:rsidRPr="00453E65">
        <w:t> </w:t>
      </w:r>
    </w:p>
    <w:p w14:paraId="1D187F21" w14:textId="77777777" w:rsidR="00453E65" w:rsidRPr="00453E65" w:rsidRDefault="00453E65" w:rsidP="00453E65">
      <w:r w:rsidRPr="00453E65">
        <w:rPr>
          <w:b/>
          <w:bCs/>
        </w:rPr>
        <w:t>Monitor:</w:t>
      </w:r>
    </w:p>
    <w:p w14:paraId="4FD1D042" w14:textId="77777777" w:rsidR="00453E65" w:rsidRPr="00453E65" w:rsidRDefault="00453E65" w:rsidP="00453E65">
      <w:r w:rsidRPr="00453E65">
        <w:t>            A decrease in activity or appetite for one or two days may be observed and patients may not have a bowel</w:t>
      </w:r>
      <w:r w:rsidRPr="00453E65">
        <w:br/>
        <w:t>movement for 24 – 36 hours after surgery.  This is normal, however, if your pet exhibits any of the following symptoms, please notify the hospital: (1) loss of appetite for over two days, (2) refusal to drink water over one day,</w:t>
      </w:r>
      <w:r w:rsidRPr="00453E65">
        <w:br/>
        <w:t>(3) weakness, (4) depression, (5) vomiting, or (6) diarrhea.</w:t>
      </w:r>
    </w:p>
    <w:p w14:paraId="27019401" w14:textId="77777777" w:rsidR="00453E65" w:rsidRDefault="00453E65"/>
    <w:sectPr w:rsidR="00453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72450"/>
    <w:multiLevelType w:val="multilevel"/>
    <w:tmpl w:val="6F8E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992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65"/>
    <w:rsid w:val="000A3100"/>
    <w:rsid w:val="00453E65"/>
    <w:rsid w:val="00466283"/>
    <w:rsid w:val="00AB2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A3B06"/>
  <w15:chartTrackingRefBased/>
  <w15:docId w15:val="{B4E6A240-6DF7-41ED-B88F-8584FA32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E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E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E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E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E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E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E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E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E65"/>
    <w:rPr>
      <w:rFonts w:eastAsiaTheme="majorEastAsia" w:cstheme="majorBidi"/>
      <w:color w:val="272727" w:themeColor="text1" w:themeTint="D8"/>
    </w:rPr>
  </w:style>
  <w:style w:type="paragraph" w:styleId="Title">
    <w:name w:val="Title"/>
    <w:basedOn w:val="Normal"/>
    <w:next w:val="Normal"/>
    <w:link w:val="TitleChar"/>
    <w:uiPriority w:val="10"/>
    <w:qFormat/>
    <w:rsid w:val="00453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E65"/>
    <w:pPr>
      <w:spacing w:before="160"/>
      <w:jc w:val="center"/>
    </w:pPr>
    <w:rPr>
      <w:i/>
      <w:iCs/>
      <w:color w:val="404040" w:themeColor="text1" w:themeTint="BF"/>
    </w:rPr>
  </w:style>
  <w:style w:type="character" w:customStyle="1" w:styleId="QuoteChar">
    <w:name w:val="Quote Char"/>
    <w:basedOn w:val="DefaultParagraphFont"/>
    <w:link w:val="Quote"/>
    <w:uiPriority w:val="29"/>
    <w:rsid w:val="00453E65"/>
    <w:rPr>
      <w:i/>
      <w:iCs/>
      <w:color w:val="404040" w:themeColor="text1" w:themeTint="BF"/>
    </w:rPr>
  </w:style>
  <w:style w:type="paragraph" w:styleId="ListParagraph">
    <w:name w:val="List Paragraph"/>
    <w:basedOn w:val="Normal"/>
    <w:uiPriority w:val="34"/>
    <w:qFormat/>
    <w:rsid w:val="00453E65"/>
    <w:pPr>
      <w:ind w:left="720"/>
      <w:contextualSpacing/>
    </w:pPr>
  </w:style>
  <w:style w:type="character" w:styleId="IntenseEmphasis">
    <w:name w:val="Intense Emphasis"/>
    <w:basedOn w:val="DefaultParagraphFont"/>
    <w:uiPriority w:val="21"/>
    <w:qFormat/>
    <w:rsid w:val="00453E65"/>
    <w:rPr>
      <w:i/>
      <w:iCs/>
      <w:color w:val="0F4761" w:themeColor="accent1" w:themeShade="BF"/>
    </w:rPr>
  </w:style>
  <w:style w:type="paragraph" w:styleId="IntenseQuote">
    <w:name w:val="Intense Quote"/>
    <w:basedOn w:val="Normal"/>
    <w:next w:val="Normal"/>
    <w:link w:val="IntenseQuoteChar"/>
    <w:uiPriority w:val="30"/>
    <w:qFormat/>
    <w:rsid w:val="00453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E65"/>
    <w:rPr>
      <w:i/>
      <w:iCs/>
      <w:color w:val="0F4761" w:themeColor="accent1" w:themeShade="BF"/>
    </w:rPr>
  </w:style>
  <w:style w:type="character" w:styleId="IntenseReference">
    <w:name w:val="Intense Reference"/>
    <w:basedOn w:val="DefaultParagraphFont"/>
    <w:uiPriority w:val="32"/>
    <w:qFormat/>
    <w:rsid w:val="00453E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818</Words>
  <Characters>4665</Characters>
  <Application>Microsoft Office Word</Application>
  <DocSecurity>0</DocSecurity>
  <Lines>38</Lines>
  <Paragraphs>10</Paragraphs>
  <ScaleCrop>false</ScaleCrop>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Besermenji</dc:creator>
  <cp:keywords/>
  <dc:description/>
  <cp:lastModifiedBy>Rigina Altunov</cp:lastModifiedBy>
  <cp:revision>2</cp:revision>
  <dcterms:created xsi:type="dcterms:W3CDTF">2025-11-18T15:03:00Z</dcterms:created>
  <dcterms:modified xsi:type="dcterms:W3CDTF">2025-12-12T03:07:00Z</dcterms:modified>
</cp:coreProperties>
</file>